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5892B" w14:textId="77777777" w:rsidR="00C31C93" w:rsidRPr="00407033" w:rsidRDefault="00266A35" w:rsidP="00C31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033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14:paraId="01F7A346" w14:textId="71B33F23" w:rsidR="001E1183" w:rsidRDefault="00591268" w:rsidP="00C31C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1268">
        <w:rPr>
          <w:rFonts w:ascii="Times New Roman" w:hAnsi="Times New Roman" w:cs="Times New Roman"/>
          <w:b/>
          <w:bCs/>
          <w:sz w:val="28"/>
          <w:szCs w:val="28"/>
        </w:rPr>
        <w:t>к проекту постановления Кабинета Министров Кыргызской Республики «О внесении изменений в постановления Правительства Кыргызской Республики «О ежегодном проведении в Кыргызской Республике международных дней защиты детей, пожилых людей и инвалидов, от 10 апреля 2012 года № 237»</w:t>
      </w:r>
    </w:p>
    <w:p w14:paraId="048A175B" w14:textId="77777777" w:rsidR="00591268" w:rsidRPr="00665F76" w:rsidRDefault="00591268" w:rsidP="00C31C9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6912"/>
        <w:gridCol w:w="7938"/>
      </w:tblGrid>
      <w:tr w:rsidR="00C31C93" w:rsidRPr="00D645F6" w14:paraId="157E9BCD" w14:textId="77777777" w:rsidTr="00732CFA">
        <w:tc>
          <w:tcPr>
            <w:tcW w:w="6912" w:type="dxa"/>
          </w:tcPr>
          <w:p w14:paraId="143F6762" w14:textId="77777777" w:rsidR="00C31C93" w:rsidRPr="00A31394" w:rsidRDefault="00C31C93" w:rsidP="00732CF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3139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7938" w:type="dxa"/>
          </w:tcPr>
          <w:p w14:paraId="5F6DE1DC" w14:textId="77777777" w:rsidR="00C31C93" w:rsidRPr="00A31394" w:rsidRDefault="00C31C93" w:rsidP="001F2E7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3139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Предлагаемая редакция </w:t>
            </w:r>
          </w:p>
        </w:tc>
      </w:tr>
      <w:tr w:rsidR="00B835A1" w:rsidRPr="00D645F6" w14:paraId="1B49B341" w14:textId="77777777" w:rsidTr="002314F1">
        <w:tc>
          <w:tcPr>
            <w:tcW w:w="14850" w:type="dxa"/>
            <w:gridSpan w:val="2"/>
          </w:tcPr>
          <w:p w14:paraId="02FDF6C4" w14:textId="77777777" w:rsidR="00B835A1" w:rsidRPr="00A31394" w:rsidRDefault="00C0462A" w:rsidP="00C0462A">
            <w:pPr>
              <w:tabs>
                <w:tab w:val="left" w:pos="610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3139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Постановление Правительства Кыргызской Республики </w:t>
            </w:r>
            <w:r w:rsidR="00591268" w:rsidRPr="00A3139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«О ежегодном проведении в Кыргызской Республике международных дней защиты детей, пожилых людей и инвалидов</w:t>
            </w:r>
            <w:r w:rsidR="00591268" w:rsidRPr="00A3139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»</w:t>
            </w:r>
            <w:r w:rsidR="00591268" w:rsidRPr="00A3139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, от 10 апреля 2012 года № 237</w:t>
            </w:r>
            <w:r w:rsidR="00591268" w:rsidRPr="00A3139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14:paraId="2DC5E0B1" w14:textId="48A1D1E4" w:rsidR="00591268" w:rsidRPr="00A31394" w:rsidRDefault="00591268" w:rsidP="00C0462A">
            <w:pPr>
              <w:tabs>
                <w:tab w:val="left" w:pos="610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E35AA" w:rsidRPr="00D645F6" w14:paraId="53203980" w14:textId="77777777" w:rsidTr="00732CFA">
        <w:tc>
          <w:tcPr>
            <w:tcW w:w="6912" w:type="dxa"/>
          </w:tcPr>
          <w:p w14:paraId="756E8CFE" w14:textId="3509C7CF" w:rsidR="005E35AA" w:rsidRPr="00A31394" w:rsidRDefault="00591268" w:rsidP="00A31394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Pr="00A31394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ПРАВИТЕЛЬСТВА</w:t>
            </w: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</w:t>
            </w:r>
          </w:p>
        </w:tc>
        <w:tc>
          <w:tcPr>
            <w:tcW w:w="7938" w:type="dxa"/>
          </w:tcPr>
          <w:p w14:paraId="2D23D7F2" w14:textId="08BC509D" w:rsidR="005E35AA" w:rsidRPr="00A31394" w:rsidRDefault="00591268" w:rsidP="00A31394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3139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ПОСТАНОВЛЕНИЕ </w:t>
            </w:r>
            <w:r w:rsidR="00A31394" w:rsidRPr="00A3139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КАБИНЕТА МИНИСТРОВ</w:t>
            </w:r>
            <w:r w:rsidR="00A31394" w:rsidRPr="00A3139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A3139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КЫРГЫЗСКОЙ РЕСПУБЛИКИ</w:t>
            </w:r>
          </w:p>
        </w:tc>
      </w:tr>
      <w:tr w:rsidR="005E35AA" w:rsidRPr="00D645F6" w14:paraId="16334166" w14:textId="77777777" w:rsidTr="00732CFA">
        <w:tc>
          <w:tcPr>
            <w:tcW w:w="6912" w:type="dxa"/>
          </w:tcPr>
          <w:p w14:paraId="164AD47F" w14:textId="60C6EB94" w:rsidR="005E35AA" w:rsidRPr="00A31394" w:rsidRDefault="00A31394" w:rsidP="00A31394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проведением в Кыргызской Республике ежегодно 1 июня Международного дня защиты детей, 1 октября - Международного дня пожилых людей, 3 декабря - Международного дня инвалидов, а также в целях привлечения внимания государственных органов, органов местного самоуправления и общественности к проблемам детей, пожилых граждан и лиц с ограниченными возможностями здоровья </w:t>
            </w:r>
            <w:r w:rsidRPr="00A31394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</w:t>
            </w: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постановляет:</w:t>
            </w:r>
          </w:p>
        </w:tc>
        <w:tc>
          <w:tcPr>
            <w:tcW w:w="7938" w:type="dxa"/>
          </w:tcPr>
          <w:p w14:paraId="4FC6BC51" w14:textId="315A65EE" w:rsidR="005E35AA" w:rsidRPr="00A31394" w:rsidRDefault="00A31394" w:rsidP="00A31394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проведением в Кыргызской Республике ежегодно 1 июня Международного дня защиты детей, 1 октября - Международного дня пожилых людей, 3 декабря - Международного дня инвалидов, а также в целях привлечения внимания государственных органов, органов местного самоуправления и общественности к проблемам детей, пожилых граждан и лиц с ограниченными возможностями здоровья </w:t>
            </w:r>
            <w:r w:rsidRPr="00A313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Кабинета Министров</w:t>
            </w: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постановляет:</w:t>
            </w:r>
          </w:p>
        </w:tc>
      </w:tr>
      <w:tr w:rsidR="00A31394" w:rsidRPr="00D645F6" w14:paraId="055E9B56" w14:textId="77777777" w:rsidTr="00732CFA">
        <w:tc>
          <w:tcPr>
            <w:tcW w:w="6912" w:type="dxa"/>
          </w:tcPr>
          <w:p w14:paraId="37E85DBE" w14:textId="77777777" w:rsidR="00A31394" w:rsidRPr="00A31394" w:rsidRDefault="00A31394" w:rsidP="00A313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>4. Рекомендовать главам местных государственных администраций, мэрам городов Бишкек и Ош:</w:t>
            </w:r>
          </w:p>
          <w:p w14:paraId="68611B43" w14:textId="77777777" w:rsidR="00A31394" w:rsidRPr="00A31394" w:rsidRDefault="00A31394" w:rsidP="00A313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>- разработать и утвердить планы организационных мероприятий по проведению различных благотворительных акций с целью оказания единовременной помощи детям, пожилым гражданам и лицам с ограниченными возможностями здоровья, находящимся в трудной жизненной ситуации;</w:t>
            </w:r>
          </w:p>
          <w:p w14:paraId="705FBFFD" w14:textId="77777777" w:rsidR="00A31394" w:rsidRPr="00A31394" w:rsidRDefault="00A31394" w:rsidP="00A313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 xml:space="preserve">- оказывать содействие министерствам, государственному комитету, административным ведомствам в подготовке и проведении международных дней защиты детей, пожилых людей и инвалидов с привлечением общественных организаций, работающих с детьми, пожилыми гражданами и лицами с </w:t>
            </w:r>
            <w:r w:rsidRPr="00A31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ограниченными возможностями здоровья;</w:t>
            </w:r>
          </w:p>
          <w:p w14:paraId="24554745" w14:textId="77777777" w:rsidR="00A31394" w:rsidRPr="00A31394" w:rsidRDefault="00A31394" w:rsidP="00A313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 xml:space="preserve">- оказывать финансовую помощь, а также другие виды поддержки (продуктами питания, топливом, одеждой) домам престарелых, </w:t>
            </w:r>
            <w:r w:rsidRPr="00A31394">
              <w:rPr>
                <w:rFonts w:ascii="Times New Roman" w:hAnsi="Times New Roman" w:cs="Times New Roman"/>
                <w:strike/>
                <w:sz w:val="24"/>
                <w:szCs w:val="24"/>
              </w:rPr>
              <w:t>детским социальным учреждениям</w:t>
            </w: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>, домам-интернатам, расположенным на подведомственной территории;</w:t>
            </w:r>
          </w:p>
          <w:p w14:paraId="769BED5E" w14:textId="77777777" w:rsidR="00A31394" w:rsidRPr="00A31394" w:rsidRDefault="00A31394" w:rsidP="00A313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>- организовать выставки детских рисунков и плакатов, экскурсии для детей;</w:t>
            </w:r>
          </w:p>
          <w:p w14:paraId="70CC5430" w14:textId="30F6D79E" w:rsidR="00A31394" w:rsidRPr="00A31394" w:rsidRDefault="00A31394" w:rsidP="00A3139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>- проводить спартакиады, фестивали и конкурсы художественного и прикладного творчества среди детей, пожилых граждан и лиц с ограниченными возможностями здоровья.</w:t>
            </w:r>
          </w:p>
        </w:tc>
        <w:tc>
          <w:tcPr>
            <w:tcW w:w="7938" w:type="dxa"/>
          </w:tcPr>
          <w:p w14:paraId="1BC99C98" w14:textId="77777777" w:rsidR="00A31394" w:rsidRPr="00A31394" w:rsidRDefault="00A31394" w:rsidP="00A3139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Рекомендовать главам местных государственных администраций, мэрам городов Бишкек и Ош:</w:t>
            </w:r>
          </w:p>
          <w:p w14:paraId="208943FE" w14:textId="77777777" w:rsidR="00A31394" w:rsidRPr="00A31394" w:rsidRDefault="00A31394" w:rsidP="00A3139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>- разработать и утвердить планы организационных мероприятий по проведению различных благотворительных акций с целью оказания единовременной помощи детям, пожилым гражданам и лицам с ограниченными возможностями здоровья, находящимся в трудной жизненной ситуации;</w:t>
            </w:r>
          </w:p>
          <w:p w14:paraId="4D0239C5" w14:textId="77777777" w:rsidR="00A31394" w:rsidRPr="00A31394" w:rsidRDefault="00A31394" w:rsidP="00A3139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 xml:space="preserve">- оказывать содействие министерствам, государственному комитету, административным ведомствам в подготовке и проведении международных дней защиты детей, пожилых людей и инвалидов с привлечением общественных организаций, работающих с детьми, пожилыми гражданами и лицами с ограниченными возможностями </w:t>
            </w:r>
            <w:r w:rsidRPr="00A31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здоровья;</w:t>
            </w:r>
          </w:p>
          <w:p w14:paraId="696F13E1" w14:textId="58B98DE5" w:rsidR="00A31394" w:rsidRPr="00A31394" w:rsidRDefault="00A31394" w:rsidP="00A3139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 xml:space="preserve">- оказывать финансовую помощь, а также другие виды поддержки (продуктами питания, топливом, одеждой) домам престарелых, </w:t>
            </w:r>
            <w:r w:rsidRPr="00A313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детским учреждениям</w:t>
            </w:r>
            <w:r w:rsidRPr="00A313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интернатного типа</w:t>
            </w: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>, домам-интернатам, расположенным на подведомственной территории;</w:t>
            </w:r>
          </w:p>
          <w:p w14:paraId="655A8C5B" w14:textId="77777777" w:rsidR="00A31394" w:rsidRPr="00A31394" w:rsidRDefault="00A31394" w:rsidP="00A3139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>- организовать выставки детских рисунков и плакатов, экскурсии для детей;</w:t>
            </w:r>
          </w:p>
          <w:p w14:paraId="69C6A96D" w14:textId="5DC7754B" w:rsidR="00A31394" w:rsidRPr="00A31394" w:rsidRDefault="00A31394" w:rsidP="00A3139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>- проводить спартакиады, фестивали и конкурсы художественного и прикладного творчества среди детей, пожилых граждан и лиц с ограниченными возможностями здоровья.</w:t>
            </w:r>
          </w:p>
        </w:tc>
      </w:tr>
      <w:tr w:rsidR="00A31394" w:rsidRPr="00D645F6" w14:paraId="23CDAC16" w14:textId="77777777" w:rsidTr="00732CFA">
        <w:tc>
          <w:tcPr>
            <w:tcW w:w="6912" w:type="dxa"/>
          </w:tcPr>
          <w:p w14:paraId="1CBA7472" w14:textId="24495058" w:rsidR="00A31394" w:rsidRPr="00D43FED" w:rsidRDefault="00D43FED" w:rsidP="00D43FE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43FED">
              <w:rPr>
                <w:rFonts w:ascii="Times New Roman" w:hAnsi="Times New Roman" w:cs="Times New Roman"/>
                <w:sz w:val="24"/>
                <w:szCs w:val="24"/>
              </w:rPr>
              <w:t xml:space="preserve">6. Министерству финансов Кыргызской Республики обеспечить своевременное и полное финансирование </w:t>
            </w:r>
            <w:r w:rsidRPr="00D43FED">
              <w:rPr>
                <w:rFonts w:ascii="Times New Roman" w:hAnsi="Times New Roman" w:cs="Times New Roman"/>
                <w:strike/>
                <w:sz w:val="24"/>
                <w:szCs w:val="24"/>
              </w:rPr>
              <w:t>детских социальных учреждений</w:t>
            </w:r>
            <w:r w:rsidRPr="00D43FED">
              <w:rPr>
                <w:rFonts w:ascii="Times New Roman" w:hAnsi="Times New Roman" w:cs="Times New Roman"/>
                <w:sz w:val="24"/>
                <w:szCs w:val="24"/>
              </w:rPr>
              <w:t>, специальных учреждений для пожилых граждан и лиц с ограниченными возможностями здоровья.</w:t>
            </w:r>
          </w:p>
        </w:tc>
        <w:tc>
          <w:tcPr>
            <w:tcW w:w="7938" w:type="dxa"/>
          </w:tcPr>
          <w:p w14:paraId="3811F415" w14:textId="3C7A48A5" w:rsidR="00A31394" w:rsidRPr="00A31394" w:rsidRDefault="00D43FED" w:rsidP="00A3139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FED">
              <w:rPr>
                <w:rFonts w:ascii="Times New Roman" w:hAnsi="Times New Roman" w:cs="Times New Roman"/>
                <w:sz w:val="24"/>
                <w:szCs w:val="24"/>
              </w:rPr>
              <w:t xml:space="preserve">6. Министерству финансов Кыргызской Республики обеспечить своевременное и полное финансирование </w:t>
            </w:r>
            <w:r w:rsidRPr="00A313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Pr="00A313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A313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интернатного типа</w:t>
            </w:r>
            <w:r w:rsidRPr="00D43FED">
              <w:rPr>
                <w:rFonts w:ascii="Times New Roman" w:hAnsi="Times New Roman" w:cs="Times New Roman"/>
                <w:sz w:val="24"/>
                <w:szCs w:val="24"/>
              </w:rPr>
              <w:t>, специальных учреждений для пожилых граждан и лиц с ограниченными возможностями здоровья.</w:t>
            </w:r>
          </w:p>
        </w:tc>
      </w:tr>
      <w:tr w:rsidR="00D43FED" w:rsidRPr="00D645F6" w14:paraId="549C0845" w14:textId="77777777" w:rsidTr="00732CFA">
        <w:tc>
          <w:tcPr>
            <w:tcW w:w="6912" w:type="dxa"/>
          </w:tcPr>
          <w:p w14:paraId="05A05BAA" w14:textId="327AC743" w:rsidR="00D43FED" w:rsidRPr="00D43FED" w:rsidRDefault="00D43FED" w:rsidP="00D43FE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43FED">
              <w:rPr>
                <w:rFonts w:ascii="Times New Roman" w:hAnsi="Times New Roman" w:cs="Times New Roman"/>
                <w:sz w:val="24"/>
                <w:szCs w:val="24"/>
              </w:rPr>
              <w:t xml:space="preserve">8. Министерствам, государственному комитету, административным ведомствам, местным государственным администрациям и органам местного самоуправления ежегодно, в срок до 26 июня, до 26 октября и до 26 декабря представлять в Министерство </w:t>
            </w:r>
            <w:r w:rsidRPr="00D43FED">
              <w:rPr>
                <w:rFonts w:ascii="Times New Roman" w:hAnsi="Times New Roman" w:cs="Times New Roman"/>
                <w:strike/>
                <w:sz w:val="24"/>
                <w:szCs w:val="24"/>
              </w:rPr>
              <w:t>социального развития</w:t>
            </w:r>
            <w:r w:rsidRPr="00D43FED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информацию о проделанной работе в рамках проведенных месячников по форме согласно </w:t>
            </w:r>
            <w:hyperlink r:id="rId4" w:anchor="pr" w:history="1">
              <w:r w:rsidRPr="00D43FED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приложению</w:t>
              </w:r>
            </w:hyperlink>
            <w:r w:rsidRPr="00D43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3E934D0" w14:textId="70C4B7C5" w:rsidR="00D43FED" w:rsidRPr="00D43FED" w:rsidRDefault="00D43FED" w:rsidP="00D43FED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FED">
              <w:rPr>
                <w:rFonts w:ascii="Times New Roman" w:hAnsi="Times New Roman" w:cs="Times New Roman"/>
                <w:sz w:val="24"/>
                <w:szCs w:val="24"/>
              </w:rPr>
              <w:t xml:space="preserve">8. Министерствам, государственному комитету, административным ведомствам, местным государственным администрациям и органам местного самоуправления ежегодно, в срок до 26 июня, до 26 октября и до 26 декабря представлять в Министерство </w:t>
            </w:r>
            <w:r w:rsidRPr="00D43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труда, социального обеспечения и миграции</w:t>
            </w:r>
            <w:r w:rsidRPr="00D43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FED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 информацию о проделанной работе в рамках проведенных месячников по форме согласно </w:t>
            </w:r>
            <w:hyperlink r:id="rId5" w:anchor="pr" w:history="1">
              <w:r w:rsidRPr="00D43FED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приложению</w:t>
              </w:r>
            </w:hyperlink>
            <w:r w:rsidRPr="00D43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3FED" w:rsidRPr="00D645F6" w14:paraId="5AF10942" w14:textId="77777777" w:rsidTr="00732CFA">
        <w:tc>
          <w:tcPr>
            <w:tcW w:w="6912" w:type="dxa"/>
          </w:tcPr>
          <w:p w14:paraId="4E4D47C9" w14:textId="2B3B2CDC" w:rsidR="00D43FED" w:rsidRPr="00D43FED" w:rsidRDefault="00D43FED" w:rsidP="00D43FE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43FED">
              <w:rPr>
                <w:rFonts w:ascii="Times New Roman" w:hAnsi="Times New Roman" w:cs="Times New Roman"/>
                <w:sz w:val="24"/>
                <w:szCs w:val="24"/>
              </w:rPr>
              <w:t xml:space="preserve">9. Министерству </w:t>
            </w:r>
            <w:r w:rsidRPr="00D43FED">
              <w:rPr>
                <w:rFonts w:ascii="Times New Roman" w:hAnsi="Times New Roman" w:cs="Times New Roman"/>
                <w:strike/>
                <w:sz w:val="24"/>
                <w:szCs w:val="24"/>
              </w:rPr>
              <w:t>социального развития</w:t>
            </w:r>
            <w:r w:rsidRPr="00D43FED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ежегодно, в срок до 16 июля, до 16 ноября и до 16 января вносить обобщенную информацию о выполнении настоящего постановления в Аппарат Правительства Кыргызской Республики.</w:t>
            </w:r>
          </w:p>
        </w:tc>
        <w:tc>
          <w:tcPr>
            <w:tcW w:w="7938" w:type="dxa"/>
          </w:tcPr>
          <w:p w14:paraId="05C7BED8" w14:textId="46290507" w:rsidR="00D43FED" w:rsidRPr="00D43FED" w:rsidRDefault="00D43FED" w:rsidP="00D43FED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FED">
              <w:rPr>
                <w:rFonts w:ascii="Times New Roman" w:hAnsi="Times New Roman" w:cs="Times New Roman"/>
                <w:sz w:val="24"/>
                <w:szCs w:val="24"/>
              </w:rPr>
              <w:t xml:space="preserve">9. Министерству </w:t>
            </w:r>
            <w:r w:rsidRPr="00D43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труда, социального обеспечения и миграции</w:t>
            </w:r>
            <w:r w:rsidRPr="00D43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FED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 ежегодно, в срок до 16 июля, до 16 ноября и до 16 января вносить обобщенную информацию о выполнении настоящего постановления в Аппарат Правительства Кыргызской Республики.</w:t>
            </w:r>
          </w:p>
        </w:tc>
      </w:tr>
      <w:tr w:rsidR="00D43FED" w:rsidRPr="00D645F6" w14:paraId="1B465251" w14:textId="77777777" w:rsidTr="00732CFA">
        <w:tc>
          <w:tcPr>
            <w:tcW w:w="6912" w:type="dxa"/>
          </w:tcPr>
          <w:p w14:paraId="537E6787" w14:textId="3B1CE3F0" w:rsidR="00D43FED" w:rsidRPr="00D43FED" w:rsidRDefault="00D43FED" w:rsidP="00D43FE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43FED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D43FED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Контроль за исполнением настоящего постановления возложить на отдел социального и гуманитарного развития </w:t>
            </w:r>
            <w:r w:rsidRPr="00D43FED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Аппарата Правительства Кыргызской Республики.</w:t>
            </w:r>
          </w:p>
        </w:tc>
        <w:tc>
          <w:tcPr>
            <w:tcW w:w="7938" w:type="dxa"/>
          </w:tcPr>
          <w:p w14:paraId="335692B1" w14:textId="46E914BE" w:rsidR="00D43FED" w:rsidRPr="00D43FED" w:rsidRDefault="00D43FED" w:rsidP="00D43FED">
            <w:pPr>
              <w:ind w:firstLine="315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43FE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 xml:space="preserve">11. Контроль за исполнением настоящего проставления возложить на Управление контроля исполнения решений Президента и Кабинета Министров Администрации Президента Кыргызской </w:t>
            </w:r>
            <w:r w:rsidRPr="00D43FE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Республики.</w:t>
            </w:r>
          </w:p>
        </w:tc>
      </w:tr>
    </w:tbl>
    <w:p w14:paraId="7C3E9979" w14:textId="77777777" w:rsidR="002F0447" w:rsidRDefault="002F0447">
      <w:pPr>
        <w:rPr>
          <w:rFonts w:ascii="Times New Roman" w:hAnsi="Times New Roman" w:cs="Times New Roman"/>
          <w:sz w:val="24"/>
          <w:szCs w:val="24"/>
        </w:rPr>
      </w:pPr>
    </w:p>
    <w:p w14:paraId="0892B0CB" w14:textId="77777777" w:rsidR="002F0447" w:rsidRPr="00665F76" w:rsidRDefault="002F0447" w:rsidP="002F04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951CB5" w14:textId="6BB934E4" w:rsidR="00B70192" w:rsidRPr="00665F76" w:rsidRDefault="00D43FED" w:rsidP="00D43F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М</w:t>
      </w:r>
      <w:r w:rsidR="006D0D40" w:rsidRPr="006D0D40">
        <w:rPr>
          <w:rFonts w:ascii="Times New Roman" w:hAnsi="Times New Roman" w:cs="Times New Roman"/>
          <w:b/>
          <w:sz w:val="28"/>
          <w:szCs w:val="28"/>
        </w:rPr>
        <w:t>инистр</w:t>
      </w:r>
      <w:r w:rsidR="002F0447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411E2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32E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044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К.Б.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Базарбаев</w:t>
      </w:r>
      <w:proofErr w:type="spellEnd"/>
    </w:p>
    <w:sectPr w:rsidR="00B70192" w:rsidRPr="00665F76" w:rsidSect="00732CFA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1C93"/>
    <w:rsid w:val="00007676"/>
    <w:rsid w:val="0000768B"/>
    <w:rsid w:val="0002254C"/>
    <w:rsid w:val="00080378"/>
    <w:rsid w:val="000946D3"/>
    <w:rsid w:val="000B57DC"/>
    <w:rsid w:val="000D4EAB"/>
    <w:rsid w:val="00126D7E"/>
    <w:rsid w:val="00137BEB"/>
    <w:rsid w:val="00173C1B"/>
    <w:rsid w:val="00186918"/>
    <w:rsid w:val="001C53A7"/>
    <w:rsid w:val="001E1183"/>
    <w:rsid w:val="001E3509"/>
    <w:rsid w:val="001F0599"/>
    <w:rsid w:val="001F2E72"/>
    <w:rsid w:val="002210AF"/>
    <w:rsid w:val="00227A34"/>
    <w:rsid w:val="00266A35"/>
    <w:rsid w:val="0029442F"/>
    <w:rsid w:val="00297017"/>
    <w:rsid w:val="002D2852"/>
    <w:rsid w:val="002D7821"/>
    <w:rsid w:val="002F0447"/>
    <w:rsid w:val="0030459A"/>
    <w:rsid w:val="00317FBA"/>
    <w:rsid w:val="0033025A"/>
    <w:rsid w:val="00344432"/>
    <w:rsid w:val="00356FB5"/>
    <w:rsid w:val="00407033"/>
    <w:rsid w:val="00407072"/>
    <w:rsid w:val="00411E2D"/>
    <w:rsid w:val="00420112"/>
    <w:rsid w:val="004A6051"/>
    <w:rsid w:val="004E1836"/>
    <w:rsid w:val="00526C84"/>
    <w:rsid w:val="00540358"/>
    <w:rsid w:val="00542BB5"/>
    <w:rsid w:val="00552058"/>
    <w:rsid w:val="005713E2"/>
    <w:rsid w:val="00571ADD"/>
    <w:rsid w:val="00591268"/>
    <w:rsid w:val="00595306"/>
    <w:rsid w:val="005C5EE4"/>
    <w:rsid w:val="005D2E1C"/>
    <w:rsid w:val="005D5B2B"/>
    <w:rsid w:val="005D71C4"/>
    <w:rsid w:val="005E35AA"/>
    <w:rsid w:val="0063478F"/>
    <w:rsid w:val="00665F76"/>
    <w:rsid w:val="00694C62"/>
    <w:rsid w:val="006A663B"/>
    <w:rsid w:val="006D0D40"/>
    <w:rsid w:val="006D6B26"/>
    <w:rsid w:val="006E7A4F"/>
    <w:rsid w:val="007220C6"/>
    <w:rsid w:val="00732CFA"/>
    <w:rsid w:val="00734484"/>
    <w:rsid w:val="00746421"/>
    <w:rsid w:val="007771F6"/>
    <w:rsid w:val="007873AC"/>
    <w:rsid w:val="007B55E7"/>
    <w:rsid w:val="007C0025"/>
    <w:rsid w:val="007C2300"/>
    <w:rsid w:val="007F7184"/>
    <w:rsid w:val="00821F96"/>
    <w:rsid w:val="008239D4"/>
    <w:rsid w:val="00844589"/>
    <w:rsid w:val="00860566"/>
    <w:rsid w:val="008B4024"/>
    <w:rsid w:val="00953304"/>
    <w:rsid w:val="00965277"/>
    <w:rsid w:val="00975FDA"/>
    <w:rsid w:val="00A31394"/>
    <w:rsid w:val="00A36961"/>
    <w:rsid w:val="00A67988"/>
    <w:rsid w:val="00A759A5"/>
    <w:rsid w:val="00A9728F"/>
    <w:rsid w:val="00AE3FAF"/>
    <w:rsid w:val="00B103BA"/>
    <w:rsid w:val="00B11C66"/>
    <w:rsid w:val="00B40457"/>
    <w:rsid w:val="00B70192"/>
    <w:rsid w:val="00B71213"/>
    <w:rsid w:val="00B835A1"/>
    <w:rsid w:val="00BB7301"/>
    <w:rsid w:val="00BB7995"/>
    <w:rsid w:val="00BD4491"/>
    <w:rsid w:val="00BD7873"/>
    <w:rsid w:val="00BF306C"/>
    <w:rsid w:val="00BF4934"/>
    <w:rsid w:val="00C01088"/>
    <w:rsid w:val="00C0462A"/>
    <w:rsid w:val="00C07275"/>
    <w:rsid w:val="00C253DA"/>
    <w:rsid w:val="00C31C93"/>
    <w:rsid w:val="00C67F51"/>
    <w:rsid w:val="00C7478C"/>
    <w:rsid w:val="00CC30B8"/>
    <w:rsid w:val="00D015C6"/>
    <w:rsid w:val="00D30C6E"/>
    <w:rsid w:val="00D43FED"/>
    <w:rsid w:val="00D61D35"/>
    <w:rsid w:val="00D645F6"/>
    <w:rsid w:val="00DE19B5"/>
    <w:rsid w:val="00E137D5"/>
    <w:rsid w:val="00E32E96"/>
    <w:rsid w:val="00E41E9D"/>
    <w:rsid w:val="00E448C6"/>
    <w:rsid w:val="00E834C1"/>
    <w:rsid w:val="00E84CB2"/>
    <w:rsid w:val="00ED2F68"/>
    <w:rsid w:val="00EF18E1"/>
    <w:rsid w:val="00F33E3C"/>
    <w:rsid w:val="00F70CED"/>
    <w:rsid w:val="00FA3548"/>
    <w:rsid w:val="00FB0E19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40A19"/>
  <w15:docId w15:val="{DD4D2F75-215A-4290-A0A2-4CF35B1BA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C9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C9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31C9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1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A6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63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D43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b.todogeldiev\AppData\Local\Temp\Toktom\ab0e22a1-f7c7-4fec-9c52-4b511bc53a6e\document.htm" TargetMode="External"/><Relationship Id="rId4" Type="http://schemas.openxmlformats.org/officeDocument/2006/relationships/hyperlink" Target="file:///C:\Users\b.todogeldiev\AppData\Local\Temp\Toktom\ab0e22a1-f7c7-4fec-9c52-4b511bc53a6e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3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Bakyt Todogeldiev</cp:lastModifiedBy>
  <cp:revision>155</cp:revision>
  <cp:lastPrinted>2021-02-24T10:44:00Z</cp:lastPrinted>
  <dcterms:created xsi:type="dcterms:W3CDTF">2016-10-03T03:36:00Z</dcterms:created>
  <dcterms:modified xsi:type="dcterms:W3CDTF">2022-05-25T02:49:00Z</dcterms:modified>
</cp:coreProperties>
</file>